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 当界面变得很慢的时候，10.4.61.38使用sql查询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/>
        </w:rPr>
        <w:t xml:space="preserve">1 </w:t>
      </w:r>
      <w:r>
        <w:rPr>
          <w:rFonts w:hint="eastAsia"/>
          <w:b w:val="0"/>
          <w:bCs w:val="0"/>
        </w:rPr>
        <w:t>clickhouse-client --user default --password ceiec2019 -h 10.4.61.38 --port 9001</w:t>
      </w:r>
      <w:r>
        <w:rPr>
          <w:rFonts w:hint="default"/>
          <w:b w:val="0"/>
          <w:bCs w:val="0"/>
          <w:lang w:val="en-US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进入命令行</w:t>
      </w:r>
    </w:p>
    <w:p>
      <w:pPr>
        <w:bidi w:val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2</w:t>
      </w: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>SELECT host_address, errors_count, estimated_recovery_time FROM system.clusters where errors_count&gt;0 or estimated_recovery_time&gt;0 ;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4902200" cy="2101850"/>
            <wp:effectExtent l="0" t="0" r="0" b="6350"/>
            <wp:docPr id="10" name="图片 10" descr="16220244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2202443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0 rows代表各节点均无异常  如果有的话 ip代表出现异常的机器ip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这个查询可以单独起一个窗口再做其他查询的时候一直重复查这个sql看其他节点有无异常出现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 当界面变得很慢的时候，查一个很长的查询10.4.61.38使用sql查询</w:t>
      </w:r>
    </w:p>
    <w:p>
      <w:pPr>
        <w:bidi w:val="0"/>
        <w:rPr>
          <w:b w:val="0"/>
          <w:bCs w:val="0"/>
        </w:rPr>
      </w:pPr>
    </w:p>
    <w:p>
      <w:pPr>
        <w:bidi w:val="0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1227455</wp:posOffset>
                </wp:positionV>
                <wp:extent cx="349250" cy="774065"/>
                <wp:effectExtent l="6350" t="6350" r="12700" b="6985"/>
                <wp:wrapNone/>
                <wp:docPr id="8" name="图文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01385" y="2114550"/>
                          <a:ext cx="349250" cy="774065"/>
                        </a:xfrm>
                        <a:prstGeom prst="frame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87.25pt;margin-top:96.65pt;height:60.95pt;width:27.5pt;z-index:251661312;v-text-anchor:middle;mso-width-relative:page;mso-height-relative:page;" fillcolor="#E30000" filled="t" stroked="t" coordsize="349250,774065" o:gfxdata="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8nnh3YAAAACwEA&#10;AA8AAAAAAAAAAQAgAAAAIgAAAGRycy9kb3ducmV2LnhtbFBLAQIUABQAAAAIAIdO4kBSF4jhxQIA&#10;AJ4FAAAOAAAAAAAAAAEAIAAAACcBAABkcnMvZTJvRG9jLnhtbFBLBQYAAAAABgAGAFkBAABeBgAA&#10;AAA=&#10;" path="m0,0l349250,0,349250,774065,0,774065xm43656,43656l43656,730408,305593,730408,305593,43656xe">
                <v:path o:connectlocs="174625,0;0,387032;174625,774065;349250,387032" o:connectangles="247,164,82,0"/>
                <v:fill type="gradient" on="t" color2="#760303" focus="100%" focussize="0,0" rotate="t">
                  <o:fill type="gradientUnscaled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1188720</wp:posOffset>
                </wp:positionV>
                <wp:extent cx="504190" cy="873125"/>
                <wp:effectExtent l="6350" t="6350" r="10160" b="9525"/>
                <wp:wrapNone/>
                <wp:docPr id="9" name="图文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3475" y="2106930"/>
                          <a:ext cx="504190" cy="873125"/>
                        </a:xfrm>
                        <a:prstGeom prst="frame">
                          <a:avLst/>
                        </a:prstGeom>
                        <a:gradFill>
                          <a:gsLst>
                            <a:gs pos="44000">
                              <a:srgbClr val="FF0000"/>
                            </a:gs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4680000" scaled="0"/>
                        </a:gra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.05pt;margin-top:93.6pt;height:68.75pt;width:39.7pt;z-index:251662336;v-text-anchor:middle;mso-width-relative:page;mso-height-relative:page;" fillcolor="#E30000" filled="t" stroked="t" coordsize="504190,873125" o:gfxdata="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Mg71ZzZAAAACQEAAA8AAAAAAAAAAQAgAAAAIgAAAGRycy9kb3ducmV2LnhtbFBLAQIUABQA&#10;AAAIAIdO4kAyRXdN0wIAANEFAAAOAAAAAAAAAAEAIAAAACgBAABkcnMvZTJvRG9jLnhtbFBLBQYA&#10;AAAABgAGAFkBAABtBgAAAAA=&#10;" path="m0,0l504190,0,504190,873125,0,873125xm63023,63023l63023,810101,441166,810101,441166,63023xe">
                <v:path o:connectlocs="252095,0;0,436562;252095,873125;504190,436562" o:connectangles="247,164,82,0"/>
                <v:fill type="gradient" on="t" color2="#760303" colors="0f #E30000;28836f #FF0000;65536f #760303" angle="12" focus="100%" focussize="0,0" rotate="t">
                  <o:fill type="gradientUnscaled" v:ext="backwardCompatible"/>
                </v:fill>
                <v:stroke weight="1pt" color="#41719C [3204]" miterlimit="8" joinstyle="miter" dashstyle="1 1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711835</wp:posOffset>
                </wp:positionV>
                <wp:extent cx="4738370" cy="182880"/>
                <wp:effectExtent l="4445" t="4445" r="6985" b="15875"/>
                <wp:wrapNone/>
                <wp:docPr id="5" name="图文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370" cy="182880"/>
                        </a:xfrm>
                        <a:prstGeom prst="frame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D3C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6pt;margin-top:56.05pt;height:14.4pt;width:373.1pt;z-index:251660288;v-text-anchor:middle;mso-width-relative:page;mso-height-relative:page;" fillcolor="#C00000" filled="t" stroked="t" coordsize="4738370,182880" o:gfxdata="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pLD0I1wAAAAkBAAAPAAAAAAAAAAEAIAAAACIAAABk&#10;cnMvZG93bnJldi54bWxQSwECFAAUAAAACACHTuJA41jE8nkCAAD3BAAADgAAAAAAAAABACAAAAAm&#10;AQAAZHJzL2Uyb0RvYy54bWxQSwUGAAAAAAYABgBZAQAAEQYAAAAA&#10;" path="m0,0l4738370,0,4738370,182880,0,182880xm22860,22860l22860,160020,4715510,160020,4715510,22860xe">
                <v:path o:connectlocs="2369185,0;0,91440;2369185,182880;4738370,91440" o:connectangles="247,164,82,0"/>
                <v:fill on="t" focussize="0,0"/>
                <v:stroke weight="0.25pt" color="#CD3C0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168275</wp:posOffset>
                </wp:positionV>
                <wp:extent cx="1663065" cy="155575"/>
                <wp:effectExtent l="4445" t="4445" r="8890" b="5080"/>
                <wp:wrapNone/>
                <wp:docPr id="4" name="图文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2045" y="1558925"/>
                          <a:ext cx="1663065" cy="155575"/>
                        </a:xfrm>
                        <a:prstGeom prst="frame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D3C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55pt;margin-top:13.25pt;height:12.25pt;width:130.95pt;z-index:251659264;v-text-anchor:middle;mso-width-relative:page;mso-height-relative:page;" fillcolor="#C00000" filled="t" stroked="t" coordsize="1663065,155575" o:gfxdata="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uEN491AAAAAcBAAAPAAAAAAAAAAEAIAAA&#10;ACIAAABkcnMvZG93bnJldi54bWxQSwECFAAUAAAACACHTuJA8/3wwYICAAADBQAADgAAAAAAAAAB&#10;ACAAAAAjAQAAZHJzL2Uyb0RvYy54bWxQSwUGAAAAAAYABgBZAQAAFwYAAAAA&#10;" path="m0,0l1663065,0,1663065,155575,0,155575xm19446,19446l19446,136128,1643618,136128,1643618,19446xe">
                <v:path o:connectlocs="831532,0;0,77787;831532,155575;1663065,77787" o:connectangles="247,164,82,0"/>
                <v:fill on="t" focussize="0,0"/>
                <v:stroke weight="0.25pt" color="#CD3C0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</w:rPr>
        <w:drawing>
          <wp:inline distT="0" distB="0" distL="114300" distR="114300">
            <wp:extent cx="5304790" cy="20180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-323" t="19799" r="299" b="13618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/>
        </w:rPr>
        <w:t xml:space="preserve">1 </w:t>
      </w:r>
      <w:bookmarkStart w:id="0" w:name="_GoBack"/>
      <w:r>
        <w:rPr>
          <w:rFonts w:hint="eastAsia"/>
          <w:b w:val="0"/>
          <w:bCs w:val="0"/>
        </w:rPr>
        <w:t>clickhouse-client --user default --password ceiec2019 -h 10.4.61.38 --port 9001</w:t>
      </w:r>
      <w:bookmarkEnd w:id="0"/>
      <w:r>
        <w:rPr>
          <w:rFonts w:hint="default"/>
          <w:b w:val="0"/>
          <w:bCs w:val="0"/>
          <w:lang w:val="en-US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进入命令行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 输入 set send_logs_level='information'  改变命令行日志级别，每次退出明令行，再进入需要重新输入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 输入查询sql 日志详情中会打印出各节点机器名，以及每台运行时间，时间明显比其他节点长的可能为问题节点需要重点关注 记录下机器名和时间重点分析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查询sql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可适当延长到一天的数据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SELECT * FROM tsg_galaxy_v3.connection_record_log  where common_server_ip = '8.8.8.8' </w:t>
      </w:r>
      <w:r>
        <w:rPr>
          <w:rFonts w:hint="eastAsia"/>
          <w:b w:val="0"/>
          <w:bCs w:val="0"/>
          <w:lang w:val="en-US" w:eastAsia="zh-CN"/>
        </w:rPr>
        <w:t xml:space="preserve">and common_recv_time &gt;= toDateTime ('2021-05-23 17:55:00') and common_recv_time &lt; toDateTime ('2021-05-24 17:55:00') </w:t>
      </w:r>
      <w:r>
        <w:rPr>
          <w:rFonts w:hint="default"/>
          <w:b w:val="0"/>
          <w:bCs w:val="0"/>
          <w:lang w:val="en-US" w:eastAsia="zh-CN"/>
        </w:rPr>
        <w:t>order by common_recv_time desc limit 1</w:t>
      </w:r>
      <w:r>
        <w:rPr>
          <w:rFonts w:hint="eastAsia"/>
          <w:b w:val="0"/>
          <w:bCs w:val="0"/>
          <w:lang w:val="en-US" w:eastAsia="zh-CN"/>
        </w:rPr>
        <w:t>0</w:t>
      </w:r>
      <w:r>
        <w:rPr>
          <w:rFonts w:hint="default"/>
          <w:b w:val="0"/>
          <w:bCs w:val="0"/>
          <w:lang w:val="en-US" w:eastAsia="zh-CN"/>
        </w:rPr>
        <w:t>;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查此sql的时候可同时起一个窗口重复一的查询</w:t>
      </w:r>
    </w:p>
    <w:p>
      <w:pPr>
        <w:bidi w:val="0"/>
        <w:rPr>
          <w:b w:val="0"/>
          <w:bCs w:val="0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有问题的服务器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/>
        </w:rPr>
        <w:t xml:space="preserve">Clickhouse  logs </w:t>
      </w:r>
      <w:r>
        <w:rPr>
          <w:rFonts w:hint="eastAsia"/>
          <w:b w:val="0"/>
          <w:bCs w:val="0"/>
          <w:lang w:val="en-US" w:eastAsia="zh-CN"/>
        </w:rPr>
        <w:t>文件下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70500" cy="1811020"/>
            <wp:effectExtent l="0" t="0" r="0" b="5080"/>
            <wp:docPr id="2" name="图片 2" descr="16230364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303648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cat clickhouse-server.err.log| grep Error | grep -v "516"</w:t>
      </w:r>
      <w:r>
        <w:rPr>
          <w:rFonts w:hint="eastAsia"/>
          <w:b w:val="0"/>
          <w:bCs w:val="0"/>
          <w:lang w:val="en-US" w:eastAsia="zh-CN"/>
        </w:rPr>
        <w:t xml:space="preserve"> &gt;&gt; aaa.txt  排除ck_export报错516</w:t>
      </w:r>
    </w:p>
    <w:p>
      <w:pPr>
        <w:bidi w:val="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压缩文件可解压 cat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gzip -d clickhouse-server.err.log.1.gz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如果方便 aaa.txt可带走分析，如果不让带走就分析下报错看有没有造成进程不可用的报错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具体解决办法应该是kill -9  clickhouse的假死进程再重启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看是否能正常登录，用之前排查的手段看看还有没有查询慢，或者某台服务器慢的情况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具体根据现场排查情况执行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启动命令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service clickhouse-server start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停止命令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service clickhouse-server st</w:t>
      </w:r>
      <w:r>
        <w:rPr>
          <w:rFonts w:hint="eastAsia"/>
          <w:b w:val="0"/>
          <w:bCs w:val="0"/>
          <w:lang w:val="en-US" w:eastAsia="zh-CN"/>
        </w:rPr>
        <w:t>op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重启命令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service clickhouse-server </w:t>
      </w:r>
      <w:r>
        <w:rPr>
          <w:rFonts w:hint="eastAsia"/>
          <w:b w:val="0"/>
          <w:bCs w:val="0"/>
          <w:lang w:val="en-US" w:eastAsia="zh-CN"/>
        </w:rPr>
        <w:t>re</w:t>
      </w:r>
      <w:r>
        <w:rPr>
          <w:rFonts w:hint="default"/>
          <w:b w:val="0"/>
          <w:bCs w:val="0"/>
          <w:lang w:val="en-US" w:eastAsia="zh-CN"/>
        </w:rPr>
        <w:t>start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9626E0"/>
    <w:rsid w:val="22F15946"/>
    <w:rsid w:val="2D25033A"/>
    <w:rsid w:val="59D35A17"/>
    <w:rsid w:val="715A412A"/>
    <w:rsid w:val="733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2021-05-26T06:19:00Z</dcterms:created>
  <dc:creator>57215</dc:creator>
  <cp:lastModifiedBy>wk</cp:lastModifiedBy>
  <dcterms:modified xsi:type="dcterms:W3CDTF">2021-06-15T10:41:36Z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00FECC8E18124648815932FFB430ADCE</vt:lpwstr>
  </property>
</Properties>
</file>